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7B33" w14:textId="77777777" w:rsidR="00D2182B" w:rsidRPr="00D2182B" w:rsidRDefault="00D2182B" w:rsidP="00D2182B">
      <w:pPr>
        <w:rPr>
          <w:b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D2182B" w:rsidRPr="00D2182B" w14:paraId="01ADEE45" w14:textId="77777777" w:rsidTr="00466D84">
        <w:trPr>
          <w:trHeight w:val="284"/>
        </w:trPr>
        <w:tc>
          <w:tcPr>
            <w:tcW w:w="4995" w:type="dxa"/>
          </w:tcPr>
          <w:p w14:paraId="4CF119BC" w14:textId="77777777" w:rsidR="00D2182B" w:rsidRPr="00D2182B" w:rsidRDefault="00D2182B" w:rsidP="00D2182B">
            <w:pPr>
              <w:rPr>
                <w:b/>
              </w:rPr>
            </w:pPr>
          </w:p>
        </w:tc>
        <w:tc>
          <w:tcPr>
            <w:tcW w:w="4995" w:type="dxa"/>
          </w:tcPr>
          <w:p w14:paraId="587522B4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Утверждаю</w:t>
            </w:r>
          </w:p>
          <w:p w14:paraId="20C13254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2EB47950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МБДОУ детский сад №38 «Лёвушка»</w:t>
            </w:r>
          </w:p>
          <w:p w14:paraId="5C9EBFC3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Pr="00D2182B">
              <w:rPr>
                <w:rFonts w:ascii="Times New Roman" w:hAnsi="Times New Roman" w:cs="Times New Roman"/>
              </w:rPr>
              <w:t>Е.А.Цвиль</w:t>
            </w:r>
            <w:proofErr w:type="spellEnd"/>
          </w:p>
          <w:p w14:paraId="512F838A" w14:textId="31CA5D53" w:rsidR="00D2182B" w:rsidRPr="00D2182B" w:rsidRDefault="00D2182B" w:rsidP="00D2182B">
            <w:pPr>
              <w:spacing w:after="0"/>
              <w:jc w:val="right"/>
              <w:rPr>
                <w:b/>
              </w:rPr>
            </w:pPr>
            <w:r w:rsidRPr="00D2182B">
              <w:rPr>
                <w:rFonts w:ascii="Times New Roman" w:hAnsi="Times New Roman" w:cs="Times New Roman"/>
              </w:rPr>
              <w:t>Протокол № от __ «___» ______2015</w:t>
            </w:r>
          </w:p>
          <w:p w14:paraId="26D62DF6" w14:textId="77777777" w:rsidR="00D2182B" w:rsidRPr="00D2182B" w:rsidRDefault="00D2182B" w:rsidP="00D2182B">
            <w:pPr>
              <w:jc w:val="right"/>
              <w:rPr>
                <w:b/>
              </w:rPr>
            </w:pPr>
          </w:p>
        </w:tc>
      </w:tr>
    </w:tbl>
    <w:p w14:paraId="089A6D84" w14:textId="77777777" w:rsidR="00D2182B" w:rsidRPr="00D2182B" w:rsidRDefault="00D2182B" w:rsidP="00D2182B">
      <w:pPr>
        <w:rPr>
          <w:b/>
        </w:rPr>
      </w:pPr>
    </w:p>
    <w:p w14:paraId="12593E60" w14:textId="77777777" w:rsidR="00D2182B" w:rsidRDefault="00D2182B" w:rsidP="00D2182B">
      <w:pPr>
        <w:rPr>
          <w:b/>
        </w:rPr>
      </w:pPr>
    </w:p>
    <w:p w14:paraId="04B409E4" w14:textId="77777777" w:rsidR="00D2182B" w:rsidRDefault="00D2182B" w:rsidP="00D2182B">
      <w:pPr>
        <w:rPr>
          <w:b/>
        </w:rPr>
      </w:pPr>
    </w:p>
    <w:p w14:paraId="4A8CCB5A" w14:textId="22A43606" w:rsidR="00D2182B" w:rsidRDefault="00D2182B" w:rsidP="00D2182B">
      <w:pPr>
        <w:rPr>
          <w:b/>
        </w:rPr>
      </w:pPr>
    </w:p>
    <w:p w14:paraId="4AB04826" w14:textId="77777777" w:rsidR="00D2182B" w:rsidRDefault="00D2182B" w:rsidP="00D2182B">
      <w:pPr>
        <w:rPr>
          <w:b/>
        </w:rPr>
      </w:pPr>
    </w:p>
    <w:p w14:paraId="353C79C9" w14:textId="77777777" w:rsidR="00D2182B" w:rsidRDefault="00D2182B" w:rsidP="00D2182B">
      <w:pPr>
        <w:rPr>
          <w:b/>
        </w:rPr>
      </w:pPr>
    </w:p>
    <w:p w14:paraId="5623E14F" w14:textId="67CCC207" w:rsidR="00D2182B" w:rsidRPr="00D2182B" w:rsidRDefault="00D2182B" w:rsidP="00D21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182B">
        <w:rPr>
          <w:rFonts w:ascii="Times New Roman" w:hAnsi="Times New Roman" w:cs="Times New Roman"/>
          <w:sz w:val="32"/>
          <w:szCs w:val="32"/>
        </w:rPr>
        <w:t>ПОЛОЖЕНИЕ</w:t>
      </w:r>
    </w:p>
    <w:p w14:paraId="335EC804" w14:textId="77777777" w:rsidR="00D2182B" w:rsidRPr="00D2182B" w:rsidRDefault="00D2182B" w:rsidP="00D21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182B">
        <w:rPr>
          <w:rFonts w:ascii="Times New Roman" w:hAnsi="Times New Roman" w:cs="Times New Roman"/>
          <w:sz w:val="32"/>
          <w:szCs w:val="32"/>
        </w:rPr>
        <w:t>о режиме занятий обучающихся (воспитанников) и функционирования</w:t>
      </w:r>
    </w:p>
    <w:p w14:paraId="72B8C518" w14:textId="77777777" w:rsidR="00D2182B" w:rsidRPr="00D2182B" w:rsidRDefault="00D2182B" w:rsidP="00D21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182B">
        <w:rPr>
          <w:rFonts w:ascii="Times New Roman" w:hAnsi="Times New Roman" w:cs="Times New Roman"/>
          <w:sz w:val="32"/>
          <w:szCs w:val="32"/>
        </w:rPr>
        <w:t xml:space="preserve"> муниципального бюджетного дошкольного образовательного</w:t>
      </w:r>
    </w:p>
    <w:p w14:paraId="3987745C" w14:textId="562C0B42" w:rsidR="00D2182B" w:rsidRPr="00D2182B" w:rsidRDefault="00D2182B" w:rsidP="00D21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182B">
        <w:rPr>
          <w:rFonts w:ascii="Times New Roman" w:hAnsi="Times New Roman" w:cs="Times New Roman"/>
          <w:sz w:val="32"/>
          <w:szCs w:val="32"/>
        </w:rPr>
        <w:t xml:space="preserve"> учреждения «Детский сад № 38 «Лёвушка» города Белово»</w:t>
      </w:r>
    </w:p>
    <w:p w14:paraId="1C87AD0A" w14:textId="6C18D56E" w:rsidR="00D2182B" w:rsidRPr="00D2182B" w:rsidRDefault="00D2182B" w:rsidP="00D21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3CC4CF6" w14:textId="7388BC6A" w:rsidR="00764A9D" w:rsidRDefault="00764A9D" w:rsidP="00D2182B">
      <w:pPr>
        <w:spacing w:after="0"/>
        <w:jc w:val="center"/>
      </w:pPr>
    </w:p>
    <w:p w14:paraId="5FB11382" w14:textId="27465CBC" w:rsidR="00D2182B" w:rsidRDefault="00D2182B" w:rsidP="00D2182B">
      <w:pPr>
        <w:spacing w:after="0"/>
        <w:jc w:val="center"/>
      </w:pPr>
    </w:p>
    <w:p w14:paraId="51607176" w14:textId="7BED9B8C" w:rsidR="00D2182B" w:rsidRDefault="00D2182B" w:rsidP="00D2182B">
      <w:pPr>
        <w:spacing w:after="0"/>
        <w:jc w:val="center"/>
      </w:pPr>
    </w:p>
    <w:p w14:paraId="65754856" w14:textId="5F64FC75" w:rsidR="00D2182B" w:rsidRDefault="00D2182B" w:rsidP="00D2182B">
      <w:pPr>
        <w:spacing w:after="0"/>
        <w:jc w:val="center"/>
      </w:pPr>
    </w:p>
    <w:p w14:paraId="4035FFF4" w14:textId="72A8F93F" w:rsidR="00D2182B" w:rsidRDefault="00D2182B" w:rsidP="00D2182B">
      <w:pPr>
        <w:spacing w:after="0"/>
        <w:jc w:val="center"/>
      </w:pPr>
    </w:p>
    <w:p w14:paraId="576EDC46" w14:textId="530542F8" w:rsidR="00D2182B" w:rsidRDefault="00D2182B" w:rsidP="00D2182B">
      <w:pPr>
        <w:spacing w:after="0"/>
        <w:jc w:val="center"/>
      </w:pPr>
    </w:p>
    <w:p w14:paraId="0BE70042" w14:textId="3801A77D" w:rsidR="00D2182B" w:rsidRDefault="00D2182B" w:rsidP="00D2182B">
      <w:pPr>
        <w:spacing w:after="0"/>
        <w:jc w:val="center"/>
      </w:pPr>
    </w:p>
    <w:tbl>
      <w:tblPr>
        <w:tblpPr w:leftFromText="180" w:rightFromText="180" w:vertAnchor="text" w:horzAnchor="page" w:tblpX="709" w:tblpY="45"/>
        <w:tblW w:w="10700" w:type="dxa"/>
        <w:tblLook w:val="04A0" w:firstRow="1" w:lastRow="0" w:firstColumn="1" w:lastColumn="0" w:noHBand="0" w:noVBand="1"/>
      </w:tblPr>
      <w:tblGrid>
        <w:gridCol w:w="5331"/>
        <w:gridCol w:w="5369"/>
      </w:tblGrid>
      <w:tr w:rsidR="00D2182B" w:rsidRPr="00D2182B" w14:paraId="0C256E0F" w14:textId="77777777" w:rsidTr="00D2182B">
        <w:trPr>
          <w:trHeight w:val="1822"/>
        </w:trPr>
        <w:tc>
          <w:tcPr>
            <w:tcW w:w="5331" w:type="dxa"/>
          </w:tcPr>
          <w:p w14:paraId="254C5158" w14:textId="50114BF9" w:rsidR="00D2182B" w:rsidRPr="002D79B6" w:rsidRDefault="002D79B6" w:rsidP="00D218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7BD96F9D" w14:textId="77777777" w:rsidR="00D2182B" w:rsidRPr="00D2182B" w:rsidRDefault="00D2182B" w:rsidP="00D2182B">
            <w:pPr>
              <w:spacing w:after="0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5F9BC149" w14:textId="1D983C00" w:rsidR="00D2182B" w:rsidRPr="00D2182B" w:rsidRDefault="00D2182B" w:rsidP="00D2182B">
            <w:pPr>
              <w:spacing w:after="0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ротокол №__ от 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 2015</w:t>
            </w:r>
            <w:r w:rsidRPr="00D2182B">
              <w:rPr>
                <w:rFonts w:ascii="Times New Roman" w:hAnsi="Times New Roman" w:cs="Times New Roman"/>
              </w:rPr>
              <w:t>г</w:t>
            </w:r>
          </w:p>
          <w:p w14:paraId="7552F30B" w14:textId="77777777" w:rsidR="00D2182B" w:rsidRPr="00D2182B" w:rsidRDefault="00D2182B" w:rsidP="00D2182B">
            <w:pPr>
              <w:spacing w:after="0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Председатель_______</w:t>
            </w:r>
          </w:p>
          <w:p w14:paraId="0A42F1EC" w14:textId="77777777" w:rsidR="00D2182B" w:rsidRPr="00D2182B" w:rsidRDefault="00D2182B" w:rsidP="00D2182B">
            <w:pPr>
              <w:spacing w:after="0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Бахтина Н.В.</w:t>
            </w:r>
          </w:p>
        </w:tc>
        <w:tc>
          <w:tcPr>
            <w:tcW w:w="5369" w:type="dxa"/>
          </w:tcPr>
          <w:p w14:paraId="4547A734" w14:textId="07F2FE18" w:rsidR="00D2182B" w:rsidRPr="00D2182B" w:rsidRDefault="002D79B6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bookmarkStart w:id="0" w:name="_GoBack"/>
            <w:bookmarkEnd w:id="0"/>
            <w:r w:rsidR="00D2182B" w:rsidRPr="00D2182B">
              <w:rPr>
                <w:rFonts w:ascii="Times New Roman" w:hAnsi="Times New Roman" w:cs="Times New Roman"/>
              </w:rPr>
              <w:t xml:space="preserve">о с </w:t>
            </w:r>
          </w:p>
          <w:p w14:paraId="68E63FC5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Управляющим советом</w:t>
            </w:r>
          </w:p>
          <w:p w14:paraId="64294626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 xml:space="preserve">МБДОУ д/с №38 </w:t>
            </w:r>
          </w:p>
          <w:p w14:paraId="1E751AFD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«Лёвушка» города Белово</w:t>
            </w:r>
          </w:p>
          <w:p w14:paraId="0D992711" w14:textId="2DDE913E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 от 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_____2015</w:t>
            </w:r>
          </w:p>
          <w:p w14:paraId="477C71C5" w14:textId="77777777" w:rsidR="00D2182B" w:rsidRPr="00D2182B" w:rsidRDefault="00D2182B" w:rsidP="00D218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182B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D2182B">
              <w:rPr>
                <w:rFonts w:ascii="Times New Roman" w:hAnsi="Times New Roman" w:cs="Times New Roman"/>
              </w:rPr>
              <w:t>Л.Н.Володина</w:t>
            </w:r>
            <w:proofErr w:type="spellEnd"/>
          </w:p>
        </w:tc>
      </w:tr>
    </w:tbl>
    <w:p w14:paraId="346B7821" w14:textId="77777777" w:rsidR="00D2182B" w:rsidRPr="00D2182B" w:rsidRDefault="00D2182B" w:rsidP="00D2182B">
      <w:pPr>
        <w:spacing w:after="0"/>
        <w:jc w:val="center"/>
        <w:rPr>
          <w:rFonts w:ascii="Times New Roman" w:hAnsi="Times New Roman" w:cs="Times New Roman"/>
          <w:b/>
        </w:rPr>
      </w:pPr>
    </w:p>
    <w:p w14:paraId="32833323" w14:textId="6E4D9F8D" w:rsidR="00D2182B" w:rsidRDefault="00D2182B" w:rsidP="00D2182B">
      <w:pPr>
        <w:spacing w:after="0"/>
        <w:jc w:val="center"/>
      </w:pPr>
    </w:p>
    <w:p w14:paraId="32EEDC42" w14:textId="1084A985" w:rsidR="00D2182B" w:rsidRDefault="00D2182B" w:rsidP="00D2182B">
      <w:pPr>
        <w:spacing w:after="0"/>
        <w:jc w:val="center"/>
      </w:pPr>
    </w:p>
    <w:p w14:paraId="4C68091D" w14:textId="4E328769" w:rsidR="00D2182B" w:rsidRDefault="00D2182B" w:rsidP="00D2182B">
      <w:pPr>
        <w:spacing w:after="0"/>
        <w:jc w:val="center"/>
      </w:pPr>
    </w:p>
    <w:p w14:paraId="038193E0" w14:textId="1D12ABDA" w:rsidR="00D2182B" w:rsidRDefault="00D2182B" w:rsidP="00D2182B">
      <w:pPr>
        <w:spacing w:after="0"/>
        <w:jc w:val="center"/>
      </w:pPr>
    </w:p>
    <w:p w14:paraId="70579BDD" w14:textId="6C036D09" w:rsidR="00D2182B" w:rsidRDefault="00D2182B" w:rsidP="00D2182B">
      <w:pPr>
        <w:spacing w:after="0"/>
        <w:jc w:val="center"/>
      </w:pPr>
    </w:p>
    <w:p w14:paraId="5A7AE6EE" w14:textId="37FA319F" w:rsidR="00D2182B" w:rsidRDefault="00D2182B" w:rsidP="00D2182B">
      <w:pPr>
        <w:spacing w:after="0"/>
        <w:jc w:val="center"/>
      </w:pPr>
    </w:p>
    <w:p w14:paraId="144E6F97" w14:textId="3318B882" w:rsidR="00D2182B" w:rsidRPr="00F441C3" w:rsidRDefault="00D2182B" w:rsidP="00D2182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F441C3">
        <w:rPr>
          <w:rFonts w:ascii="Times New Roman" w:hAnsi="Times New Roman" w:cs="Times New Roman"/>
        </w:rPr>
        <w:t>Беловский</w:t>
      </w:r>
      <w:proofErr w:type="spellEnd"/>
      <w:r w:rsidRPr="00F441C3">
        <w:rPr>
          <w:rFonts w:ascii="Times New Roman" w:hAnsi="Times New Roman" w:cs="Times New Roman"/>
        </w:rPr>
        <w:t xml:space="preserve"> городской округ</w:t>
      </w:r>
    </w:p>
    <w:p w14:paraId="606DB3DC" w14:textId="6B99E2CD" w:rsidR="00D2182B" w:rsidRDefault="00D2182B" w:rsidP="00D2182B">
      <w:pPr>
        <w:spacing w:after="0"/>
        <w:jc w:val="center"/>
      </w:pPr>
    </w:p>
    <w:p w14:paraId="099EB130" w14:textId="28002254" w:rsidR="00D2182B" w:rsidRDefault="00D2182B" w:rsidP="00D2182B">
      <w:pPr>
        <w:spacing w:after="0"/>
        <w:jc w:val="center"/>
      </w:pPr>
    </w:p>
    <w:p w14:paraId="2831CA95" w14:textId="19357658" w:rsidR="00D2182B" w:rsidRDefault="00D2182B" w:rsidP="00D2182B">
      <w:pPr>
        <w:spacing w:after="0"/>
        <w:jc w:val="center"/>
      </w:pPr>
    </w:p>
    <w:p w14:paraId="3309DAFF" w14:textId="1C2337FD" w:rsidR="00D2182B" w:rsidRDefault="00D2182B" w:rsidP="00D2182B">
      <w:pPr>
        <w:spacing w:after="0"/>
        <w:jc w:val="center"/>
      </w:pPr>
    </w:p>
    <w:p w14:paraId="1C1F1C07" w14:textId="4B46D7E5" w:rsidR="00D2182B" w:rsidRPr="00D2182B" w:rsidRDefault="00D2182B" w:rsidP="00D2182B">
      <w:pPr>
        <w:spacing w:after="0"/>
        <w:rPr>
          <w:rFonts w:ascii="Times New Roman" w:hAnsi="Times New Roman" w:cs="Times New Roman"/>
        </w:rPr>
      </w:pPr>
    </w:p>
    <w:p w14:paraId="6C4BAEF7" w14:textId="2E842C26" w:rsidR="00D2182B" w:rsidRPr="00D2182B" w:rsidRDefault="00D2182B" w:rsidP="00D2182B">
      <w:pPr>
        <w:spacing w:after="0"/>
        <w:jc w:val="center"/>
        <w:rPr>
          <w:rFonts w:ascii="Times New Roman" w:hAnsi="Times New Roman" w:cs="Times New Roman"/>
        </w:rPr>
      </w:pPr>
    </w:p>
    <w:p w14:paraId="1C234084" w14:textId="77777777" w:rsidR="00D2182B" w:rsidRPr="00D2182B" w:rsidRDefault="00D2182B" w:rsidP="00D21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2182B">
        <w:rPr>
          <w:rFonts w:ascii="Times New Roman" w:hAnsi="Times New Roman" w:cs="Times New Roman"/>
          <w:b/>
        </w:rPr>
        <w:t>ОБЩИЕ ПОЛОЖЕНИЯ</w:t>
      </w:r>
    </w:p>
    <w:p w14:paraId="0F6ED9DA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  <w:b/>
        </w:rPr>
      </w:pPr>
    </w:p>
    <w:p w14:paraId="2AA84821" w14:textId="4C913EC3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1.1. Режим функционирования муниципального бюджетного дошкольного образовательного учреждения «Детский сад № 38 «Лёвушка» города Белово» (далее – ДОУ ) и режим занятий (непосредственно образовательной деятельности) устанавливаются на основе «Санитарно-эпидемиологических требований к устройству, содержанию и организации режима работы в дошкольных организациях», СанПиН 2.4.1.3049-13, в соответствии с Федеральным Законом Российской Федерации «Об образовании» от 29 декабря 2012г. № 273-ФЗ, Уставом ДОУ, учебным планом образовательного учреждения и Правилами внутреннего трудового распорядка, другими нормативно-правовыми актами по вопросам образования, социальной защиты прав и интересов детей.</w:t>
      </w:r>
    </w:p>
    <w:p w14:paraId="14E3DBDA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1.2. Положение регламентирует режим функционирования ДОУ и режим занятий (непосредственно образовательной деятельности) обучающихся (воспитанников) ДОУ.</w:t>
      </w:r>
    </w:p>
    <w:p w14:paraId="04760713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1.</w:t>
      </w:r>
      <w:proofErr w:type="gramStart"/>
      <w:r w:rsidRPr="00D2182B">
        <w:rPr>
          <w:rFonts w:ascii="Times New Roman" w:hAnsi="Times New Roman" w:cs="Times New Roman"/>
        </w:rPr>
        <w:t>3.Режим</w:t>
      </w:r>
      <w:proofErr w:type="gramEnd"/>
      <w:r w:rsidRPr="00D2182B">
        <w:rPr>
          <w:rFonts w:ascii="Times New Roman" w:hAnsi="Times New Roman" w:cs="Times New Roman"/>
        </w:rPr>
        <w:t xml:space="preserve"> функционирования ДОУ согласовывается с Учредителем.</w:t>
      </w:r>
    </w:p>
    <w:p w14:paraId="3EFA2551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</w:p>
    <w:p w14:paraId="1D765DDC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  <w:b/>
        </w:rPr>
      </w:pPr>
      <w:r w:rsidRPr="00D2182B">
        <w:rPr>
          <w:rFonts w:ascii="Times New Roman" w:hAnsi="Times New Roman" w:cs="Times New Roman"/>
          <w:b/>
        </w:rPr>
        <w:t xml:space="preserve">2. РЕЖИМ ФУНКЦИОНИРОВАНИЯ ДОУ </w:t>
      </w:r>
    </w:p>
    <w:p w14:paraId="60FB74B2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  <w:b/>
        </w:rPr>
      </w:pPr>
    </w:p>
    <w:p w14:paraId="29B8BE36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2.1. Пятидневная рабочая неделя.</w:t>
      </w:r>
    </w:p>
    <w:p w14:paraId="2F65E686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2.2. Режим работы: с 07.00 ч. до 19.00 ч. (12 часов)</w:t>
      </w:r>
    </w:p>
    <w:p w14:paraId="73497267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2.3. Выходные дни – суббота, воскресенье, нерабочие праздничные дни, установленные законодательством РФ.</w:t>
      </w:r>
    </w:p>
    <w:p w14:paraId="63B6BD72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 xml:space="preserve">2.4. Образовательный процесс осуществляется в соответствии с основной образовательной программой ДОУ. </w:t>
      </w:r>
    </w:p>
    <w:p w14:paraId="748EAB22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 xml:space="preserve">2.5. Непосредственно образовательная деятельность (далее – НОД) проводится </w:t>
      </w:r>
      <w:proofErr w:type="gramStart"/>
      <w:r w:rsidRPr="00D2182B">
        <w:rPr>
          <w:rFonts w:ascii="Times New Roman" w:hAnsi="Times New Roman" w:cs="Times New Roman"/>
        </w:rPr>
        <w:t>в соответствии с СанПиН</w:t>
      </w:r>
      <w:proofErr w:type="gramEnd"/>
      <w:r w:rsidRPr="00D2182B">
        <w:rPr>
          <w:rFonts w:ascii="Times New Roman" w:hAnsi="Times New Roman" w:cs="Times New Roman"/>
        </w:rPr>
        <w:t xml:space="preserve"> 2.4.1.3049-13. «Санитарно-эпидемиологические требования к устройству, содержанию и организации режима работы дошкольных образовательных учреждений», возрастом воспитанников, расписанием непосредственно образовательной деятельности, которое утверждается заведующим ДОУ. </w:t>
      </w:r>
    </w:p>
    <w:p w14:paraId="204826B3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</w:p>
    <w:p w14:paraId="0B015182" w14:textId="77777777" w:rsidR="00D2182B" w:rsidRPr="00D2182B" w:rsidRDefault="00D2182B" w:rsidP="00D21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2182B">
        <w:rPr>
          <w:rFonts w:ascii="Times New Roman" w:hAnsi="Times New Roman" w:cs="Times New Roman"/>
          <w:b/>
        </w:rPr>
        <w:t>РЕЖИМ НЕПОСРЕДСТВЕННО ОБРАЗОВАТЕЛЬНОЙ ДЕЯТЕЛЬНОСТИ И УЧЕБНОЙ НАГРУЗКИ</w:t>
      </w:r>
    </w:p>
    <w:p w14:paraId="4CA0AFB5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  <w:b/>
        </w:rPr>
      </w:pPr>
    </w:p>
    <w:p w14:paraId="4B819788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3.1. Учебный период в ДОУ продолжается с 1 сентября по 31 мая и оздоровительный период с 1 июня по 31 августа. Если даты приходятся на выходные дни, то они переносятся на следующие за ними рабочие дни.</w:t>
      </w:r>
    </w:p>
    <w:p w14:paraId="459F2202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3.2. Для воспитанников группы раннего возраста устанавливается адаптационный период в первые две недели поступления в ДОУ.</w:t>
      </w:r>
    </w:p>
    <w:p w14:paraId="04E88C42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3.3. В середине учебного года с 9 января для детей организуются недельные каникулы, во время которых НОД не проводится. НОД проводится в игровой форме (в виде викторин, дидактических игр, тематических праздников, развлечений, драматизаций и т.п.).</w:t>
      </w:r>
    </w:p>
    <w:p w14:paraId="6859782C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 xml:space="preserve">3.4. В сентябре и в апреле в течение 10 календарных дней (третья и четвертая недели) осуществляется мониторинг качества освоения образовательной программы ДОУ: </w:t>
      </w:r>
    </w:p>
    <w:p w14:paraId="4B6412AA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для детей от 1,5 до 3, от 3 до 4 лет, от 4 до 5 лет, от 5 до 6 лет – промежуточные результаты освоения программы;</w:t>
      </w:r>
    </w:p>
    <w:p w14:paraId="592CE610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для детей от 6 до 7 лет – планируемые результаты освоения программы.</w:t>
      </w:r>
    </w:p>
    <w:p w14:paraId="2A82D9A4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3.5. Летне-оздоровительная работа продолжается с 01 июня по 31 августа. В летний период НОД осуществляется через образовательные области «Физическое развитие» и «Художественно-эстетическое развитие».</w:t>
      </w:r>
    </w:p>
    <w:p w14:paraId="78E43CA5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3.6. НОД начинаются в 9.00 часов утра.</w:t>
      </w:r>
    </w:p>
    <w:p w14:paraId="66F77E80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lastRenderedPageBreak/>
        <w:t>3.7. В середине времени, отведенного на НОД, проводятся физкультурные минутки. Перерывы между периодами НОД – не менее 10 минут.</w:t>
      </w:r>
    </w:p>
    <w:p w14:paraId="3FBCD861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3.8. Максимально допустимый объем недельной образовательной нагрузки для воспитанников в рамках реализации образовательной нагрузки для воспитанников в рамках реализации образовательной программы составляет:</w:t>
      </w:r>
    </w:p>
    <w:p w14:paraId="4AC5DFF3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от 1,5 до 3 лет – 1час 40 минут;</w:t>
      </w:r>
    </w:p>
    <w:p w14:paraId="242D3789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от 3 до 4 лет – 2 часа 30 минут;</w:t>
      </w:r>
    </w:p>
    <w:p w14:paraId="75B83678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от 4 до 5 лет – 3 часа 20 минут;</w:t>
      </w:r>
    </w:p>
    <w:p w14:paraId="370E802C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от 5 до 6 лет – 5 часов 50 минут;</w:t>
      </w:r>
    </w:p>
    <w:p w14:paraId="4257E516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от 6 до 7 лет – 8 часов.</w:t>
      </w:r>
    </w:p>
    <w:p w14:paraId="40FC534F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3.9. Продолжительность непрерывной НОД:</w:t>
      </w:r>
    </w:p>
    <w:p w14:paraId="2B14E121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от 1,5 до 3 лет – не более 10 минут;</w:t>
      </w:r>
    </w:p>
    <w:p w14:paraId="5B0D8A40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для детей от 3 до 4-х лет – не более 15 минут;</w:t>
      </w:r>
    </w:p>
    <w:p w14:paraId="317D9C3B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для детей от 4-х до 5-ти лет – не более 20 минут;</w:t>
      </w:r>
    </w:p>
    <w:p w14:paraId="3ADF5B40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для детей от 5 до 6-ти лет – не более 25 минут;</w:t>
      </w:r>
    </w:p>
    <w:p w14:paraId="25BC7B98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для детей от 6-ти до 7-ми лет – не более 30 минут.</w:t>
      </w:r>
    </w:p>
    <w:p w14:paraId="4ADE4BC9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3.10. Образовательная деятельность с детьми старшего дошкольного возраста может осуществляется во второй половине дня после дневного сна. Ее продолжительность составляет не более 25-30 минут в день.</w:t>
      </w:r>
    </w:p>
    <w:p w14:paraId="4D0E487E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3.11.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 и т.п.</w:t>
      </w:r>
    </w:p>
    <w:p w14:paraId="37FFE7E2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 xml:space="preserve">3.12. НОД по физическому развитию в соответствии с основной образовательной программой для детей в возрасте от 2 до 7 лет организуются не менее 3 раз в неделю. </w:t>
      </w:r>
    </w:p>
    <w:p w14:paraId="6F6FA855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Один раз в неделю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2999BFEA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В теплое время года при благоприятных метеорологических условиях НОД по физическому развитию организуется на открытом воздухе.</w:t>
      </w:r>
    </w:p>
    <w:p w14:paraId="0A643161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Длительность НОД по физическому развитию зависит от возраста детей и составляет:</w:t>
      </w:r>
    </w:p>
    <w:p w14:paraId="40C700A6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в 1 младшей группе – 10 минут;</w:t>
      </w:r>
    </w:p>
    <w:p w14:paraId="2D70B2CD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во 2 младшей группе – 15 минут;</w:t>
      </w:r>
    </w:p>
    <w:p w14:paraId="57883BC9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в средней группе – 20 минут;</w:t>
      </w:r>
    </w:p>
    <w:p w14:paraId="206A7BA4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в старшей группе – 25 минут;</w:t>
      </w:r>
    </w:p>
    <w:p w14:paraId="30161274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- в подготовительной группе – 30 минут.</w:t>
      </w:r>
    </w:p>
    <w:p w14:paraId="59CEB7BE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3.13.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14:paraId="6A6BD86D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3.14. НОД с детьми проводится воспитателями в групповых комнатах. НОД по музыкальному и физическому развитию проводятся специалистами и воспитателями в музыкальном и физкультурном залах.</w:t>
      </w:r>
    </w:p>
    <w:p w14:paraId="465AB6B9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3.15. Индивидуальные, коррекционные занятия с учителем-логопедом проводятся в первую и во вторую половину дня, согласно графика его работы. Продолжительность НОД составляет 20-30 минут в старшем дошкольном возрасте.</w:t>
      </w:r>
    </w:p>
    <w:p w14:paraId="2120AAFB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3.16. Режим НОД дополнительного образования устанавливается расписанием занятий.</w:t>
      </w:r>
    </w:p>
    <w:p w14:paraId="7D4C1581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3.17. Конкретный режим посещения ребенком ДОУ устанавливается договором, заключаемом между ДОУ и родителями (законными представителями) ребенка.</w:t>
      </w:r>
    </w:p>
    <w:p w14:paraId="6AE1EA26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</w:p>
    <w:p w14:paraId="77E0B068" w14:textId="77777777" w:rsidR="00D2182B" w:rsidRPr="00D2182B" w:rsidRDefault="00D2182B" w:rsidP="00D21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2182B">
        <w:rPr>
          <w:rFonts w:ascii="Times New Roman" w:hAnsi="Times New Roman" w:cs="Times New Roman"/>
          <w:b/>
        </w:rPr>
        <w:t xml:space="preserve">ОТВЕТСВЕННОСТЬ </w:t>
      </w:r>
    </w:p>
    <w:p w14:paraId="01DC88AF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  <w:b/>
        </w:rPr>
      </w:pPr>
    </w:p>
    <w:p w14:paraId="047461A4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 xml:space="preserve">4.1. Администрация ДОУ,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</w:t>
      </w:r>
      <w:r w:rsidRPr="00D2182B">
        <w:rPr>
          <w:rFonts w:ascii="Times New Roman" w:hAnsi="Times New Roman" w:cs="Times New Roman"/>
        </w:rPr>
        <w:lastRenderedPageBreak/>
        <w:t>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14:paraId="7FD28FAB" w14:textId="77777777" w:rsidR="00D2182B" w:rsidRPr="00D2182B" w:rsidRDefault="00D2182B" w:rsidP="00D2182B">
      <w:pPr>
        <w:spacing w:after="0"/>
        <w:jc w:val="both"/>
        <w:rPr>
          <w:rFonts w:ascii="Times New Roman" w:hAnsi="Times New Roman" w:cs="Times New Roman"/>
        </w:rPr>
      </w:pPr>
      <w:r w:rsidRPr="00D2182B">
        <w:rPr>
          <w:rFonts w:ascii="Times New Roman" w:hAnsi="Times New Roman" w:cs="Times New Roman"/>
        </w:rPr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14:paraId="1F9E6F5F" w14:textId="77777777" w:rsidR="00D2182B" w:rsidRDefault="00D2182B" w:rsidP="00D2182B">
      <w:pPr>
        <w:spacing w:after="0"/>
        <w:jc w:val="center"/>
      </w:pPr>
    </w:p>
    <w:sectPr w:rsidR="00D2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857FE"/>
    <w:multiLevelType w:val="hybridMultilevel"/>
    <w:tmpl w:val="FC3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61"/>
    <w:rsid w:val="002D79B6"/>
    <w:rsid w:val="00764A9D"/>
    <w:rsid w:val="00B11F61"/>
    <w:rsid w:val="00D2182B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5032"/>
  <w15:chartTrackingRefBased/>
  <w15:docId w15:val="{2ACF4BFD-CC9D-42CB-A0F8-6E9A069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</cp:revision>
  <cp:lastPrinted>2018-02-21T04:56:00Z</cp:lastPrinted>
  <dcterms:created xsi:type="dcterms:W3CDTF">2018-02-21T03:38:00Z</dcterms:created>
  <dcterms:modified xsi:type="dcterms:W3CDTF">2018-02-22T04:01:00Z</dcterms:modified>
</cp:coreProperties>
</file>